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不知道选成品办公家具还是定制办公家具？随成都办公家具厂家来看看吧！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小空间更适合定制办公家具，大空间可以办公家具成品和定制相结合，或者做样品可以批量生产，这几年的办公家具的行情不断在转变，随之改变的产品也在变化，大家更多喜欢的是定制办公家具，成品办公家具能满足的条件，定制产品同样能满足用户的需求，所以这几年为什么办公家具定制越来越受人们的喜爱，办公家具的数量，办公家具成品，仓库可以现成的，但是定制产品，可出样，生产周期时间也不会过长。成品办公家具的款式是一尘不变的，因为是仓库的库存，所以说款式是无法更改的，更多的时候无法满足用户的要求，办公家具的定制款式可以随意更改，在没有 因素下，可以随意更改。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